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Inter" w:cs="Inter" w:eastAsia="Inter" w:hAnsi="Inter"/>
          <w:b w:val="1"/>
          <w:bCs w:val="1"/>
          <w:color w:val="0070c0"/>
          <w:sz w:val="60"/>
          <w:szCs w:val="60"/>
        </w:rPr>
      </w:pPr>
      <w:r w:rsidDel="00000000" w:rsidR="00000000" w:rsidRPr="00000000">
        <w:rPr>
          <w:rFonts w:ascii="Inter" w:cs="Inter" w:eastAsia="Inter" w:hAnsi="Inter"/>
          <w:b w:val="1"/>
          <w:bCs w:val="1"/>
          <w:color w:val="0070c0"/>
          <w:sz w:val="60"/>
          <w:szCs w:val="60"/>
          <w:rtl w:val="0"/>
        </w:rPr>
        <w:t xml:space="preserve">Benjamin Fernandez</w:t>
      </w:r>
    </w:p>
    <w:p w:rsidR="00000000" w:rsidDel="00000000" w:rsidP="00000000" w:rsidRDefault="00000000" w:rsidRPr="00000000" w14:paraId="00000002">
      <w:pPr>
        <w:jc w:val="center"/>
        <w:rPr>
          <w:rFonts w:ascii="Inter" w:cs="Inter" w:eastAsia="Inter" w:hAnsi="Inter"/>
          <w:b w:val="1"/>
          <w:bCs w:val="1"/>
        </w:rPr>
      </w:pPr>
      <w:r w:rsidDel="00000000" w:rsidR="00000000" w:rsidRPr="00000000">
        <w:rPr>
          <w:rFonts w:ascii="Inter" w:cs="Inter" w:eastAsia="Inter" w:hAnsi="Inter"/>
          <w:b w:val="1"/>
          <w:bCs w:val="1"/>
          <w:rtl w:val="0"/>
        </w:rPr>
        <w:t xml:space="preserve">Bridgewater, NJ 08807 | (732) 236-7011 | bejafe-01@yahoo.com</w:t>
      </w:r>
    </w:p>
    <w:p w:rsidR="00000000" w:rsidDel="00000000" w:rsidP="00000000" w:rsidRDefault="00000000" w:rsidRPr="00000000" w14:paraId="00000003">
      <w:pPr>
        <w:spacing w:before="240"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4">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SUMMARY</w:t>
      </w:r>
    </w:p>
    <w:p w:rsidR="00000000" w:rsidDel="00000000" w:rsidP="00000000" w:rsidRDefault="00000000" w:rsidRPr="00000000" w14:paraId="00000005">
      <w:pPr>
        <w:spacing w:after="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Highly motivated and hard-working freelance mixed media artist, art writer, and emerging gallery curator and organizer. B.F.A. and Honors graduate (</w:t>
      </w:r>
      <w:r w:rsidDel="00000000" w:rsidR="00000000" w:rsidRPr="00000000">
        <w:rPr>
          <w:rFonts w:ascii="Inter" w:cs="Inter" w:eastAsia="Inter" w:hAnsi="Inter"/>
          <w:i w:val="1"/>
          <w:iCs w:val="1"/>
          <w:sz w:val="20"/>
          <w:szCs w:val="20"/>
          <w:rtl w:val="0"/>
        </w:rPr>
        <w:t xml:space="preserve">summa cum laude</w:t>
      </w:r>
      <w:r w:rsidDel="00000000" w:rsidR="00000000" w:rsidRPr="00000000">
        <w:rPr>
          <w:rFonts w:ascii="Inter" w:cs="Inter" w:eastAsia="Inter" w:hAnsi="Inter"/>
          <w:sz w:val="20"/>
          <w:szCs w:val="20"/>
          <w:rtl w:val="0"/>
        </w:rPr>
        <w:t xml:space="preserve">) with a strong desire to pursue a career at a museum or gallery. Experienced and knowledgeable in gallery organization and curating, art history, and studio art (mixed media). Works well both independently and collaboratively.</w:t>
      </w:r>
    </w:p>
    <w:p w:rsidR="00000000" w:rsidDel="00000000" w:rsidP="00000000" w:rsidRDefault="00000000" w:rsidRPr="00000000" w14:paraId="00000006">
      <w:pPr>
        <w:spacing w:after="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07">
      <w:pP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08">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SKILLS</w:t>
      </w:r>
      <w:r w:rsidDel="00000000" w:rsidR="00000000" w:rsidRPr="00000000">
        <w:rPr>
          <w:rFonts w:ascii="Inter" w:cs="Inter" w:eastAsia="Inter" w:hAnsi="Inter"/>
          <w:sz w:val="20"/>
          <w:szCs w:val="20"/>
          <w:rtl w:val="0"/>
        </w:rPr>
        <w:t xml:space="preserve"> </w:t>
      </w:r>
      <w:r w:rsidDel="00000000" w:rsidR="00000000" w:rsidRPr="00000000">
        <w:rPr>
          <w:rtl w:val="0"/>
        </w:rPr>
      </w:r>
    </w:p>
    <w:tbl>
      <w:tblPr>
        <w:tblStyle w:val="Table1"/>
        <w:tblW w:w="11016.0" w:type="dxa"/>
        <w:jc w:val="left"/>
        <w:tblInd w:w="-324.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98"/>
        <w:gridCol w:w="7218"/>
        <w:tblGridChange w:id="0">
          <w:tblGrid>
            <w:gridCol w:w="3798"/>
            <w:gridCol w:w="7218"/>
          </w:tblGrid>
        </w:tblGridChange>
      </w:tblGrid>
      <w:tr>
        <w:trPr>
          <w:cantSplit w:val="0"/>
          <w:tblHeader w:val="0"/>
        </w:trPr>
        <w:tc>
          <w:tcPr/>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b w:val="1"/>
                <w:bCs w:val="1"/>
                <w:color w:val="000000"/>
                <w:sz w:val="20"/>
                <w:szCs w:val="20"/>
              </w:rPr>
            </w:pPr>
            <w:r w:rsidDel="00000000" w:rsidR="00000000" w:rsidRPr="00000000">
              <w:rPr>
                <w:rFonts w:ascii="Inter" w:cs="Inter" w:eastAsia="Inter" w:hAnsi="Inter"/>
                <w:color w:val="000000"/>
                <w:sz w:val="20"/>
                <w:szCs w:val="20"/>
                <w:rtl w:val="0"/>
              </w:rPr>
              <w:t xml:space="preserve">Strong work ethic</w:t>
            </w:r>
            <w:r w:rsidDel="00000000" w:rsidR="00000000" w:rsidRPr="00000000">
              <w:rPr>
                <w:rtl w:val="0"/>
              </w:rPr>
            </w:r>
          </w:p>
        </w:tc>
        <w:tc>
          <w:tcPr/>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Research and analysis</w:t>
            </w:r>
          </w:p>
        </w:tc>
      </w:tr>
      <w:tr>
        <w:trPr>
          <w:cantSplit w:val="0"/>
          <w:tblHeader w:val="0"/>
        </w:trPr>
        <w:tc>
          <w:tcPr/>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Self-starter</w:t>
            </w:r>
          </w:p>
        </w:tc>
        <w:tc>
          <w:tcPr/>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Effective oral and written communication skills</w:t>
            </w:r>
          </w:p>
        </w:tc>
      </w:tr>
      <w:tr>
        <w:trPr>
          <w:cantSplit w:val="0"/>
          <w:tblHeader w:val="0"/>
        </w:trPr>
        <w:tc>
          <w:tcPr/>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Reliability</w:t>
            </w:r>
          </w:p>
        </w:tc>
        <w:tc>
          <w:tcPr/>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Interpersonal skills (leadership and collaboration)</w:t>
            </w:r>
          </w:p>
        </w:tc>
      </w:tr>
      <w:tr>
        <w:trPr>
          <w:cantSplit w:val="0"/>
          <w:tblHeader w:val="0"/>
        </w:trPr>
        <w:tc>
          <w:tcPr/>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Adaptability; quick learner</w:t>
            </w:r>
          </w:p>
        </w:tc>
        <w:tc>
          <w:tcPr/>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Public speaking and presenting (in front of large groups)</w:t>
            </w:r>
          </w:p>
        </w:tc>
      </w:tr>
      <w:tr>
        <w:trPr>
          <w:cantSplit w:val="0"/>
          <w:tblHeader w:val="0"/>
        </w:trPr>
        <w:tc>
          <w:tcPr/>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Attention to detail</w:t>
            </w:r>
          </w:p>
        </w:tc>
        <w:tc>
          <w:tcPr/>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Creating multimedia presentations</w:t>
            </w:r>
          </w:p>
        </w:tc>
      </w:tr>
      <w:tr>
        <w:trPr>
          <w:cantSplit w:val="0"/>
          <w:tblHeader w:val="0"/>
        </w:trPr>
        <w:tc>
          <w:tcPr/>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Time management</w:t>
            </w:r>
          </w:p>
        </w:tc>
        <w:tc>
          <w:tcPr/>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Proficiency in Microsoft Word, Excel, PowerPoint</w:t>
            </w:r>
          </w:p>
        </w:tc>
      </w:tr>
      <w:tr>
        <w:trPr>
          <w:cantSplit w:val="0"/>
          <w:tblHeader w:val="0"/>
        </w:trPr>
        <w:tc>
          <w:tcPr/>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Critical thinking</w:t>
            </w:r>
          </w:p>
        </w:tc>
        <w:tc>
          <w:tcPr/>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160" w:lineRule="auto"/>
              <w:ind w:left="72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Proficiency in Adobe Photoshop, Illustrator, Premiere Pro</w:t>
            </w:r>
          </w:p>
        </w:tc>
      </w:tr>
    </w:tbl>
    <w:p w:rsidR="00000000" w:rsidDel="00000000" w:rsidP="00000000" w:rsidRDefault="00000000" w:rsidRPr="00000000" w14:paraId="00000017">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18">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19">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EDUCATION</w:t>
      </w:r>
    </w:p>
    <w:p w:rsidR="00000000" w:rsidDel="00000000" w:rsidP="00000000" w:rsidRDefault="00000000" w:rsidRPr="00000000" w14:paraId="0000001A">
      <w:pPr>
        <w:spacing w:after="0" w:line="276" w:lineRule="auto"/>
        <w:ind w:left="3600" w:hanging="3600"/>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Caldwell University; Caldwell, NJ</w:t>
      </w:r>
    </w:p>
    <w:p w:rsidR="00000000" w:rsidDel="00000000" w:rsidP="00000000" w:rsidRDefault="00000000" w:rsidRPr="00000000" w14:paraId="0000001B">
      <w:pPr>
        <w:spacing w:after="0" w:line="276" w:lineRule="auto"/>
        <w:ind w:left="3600" w:hanging="3600"/>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Bachelor of Fine Arts in Studio Art (Mixed Media Concentration); Minor in Art History</w:t>
      </w:r>
    </w:p>
    <w:p w:rsidR="00000000" w:rsidDel="00000000" w:rsidP="00000000" w:rsidRDefault="00000000" w:rsidRPr="00000000" w14:paraId="0000001C">
      <w:pPr>
        <w:spacing w:after="0" w:line="276" w:lineRule="auto"/>
        <w:ind w:left="3600" w:hanging="360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Aug 2020 – Dec 2024 | 3.99 GPA; </w:t>
      </w:r>
      <w:r w:rsidDel="00000000" w:rsidR="00000000" w:rsidRPr="00000000">
        <w:rPr>
          <w:rFonts w:ascii="Inter" w:cs="Inter" w:eastAsia="Inter" w:hAnsi="Inter"/>
          <w:b w:val="1"/>
          <w:bCs w:val="1"/>
          <w:i w:val="1"/>
          <w:iCs w:val="1"/>
          <w:sz w:val="20"/>
          <w:szCs w:val="20"/>
          <w:rtl w:val="0"/>
        </w:rPr>
        <w:t xml:space="preserve">summa cum laude</w:t>
      </w:r>
      <w:r w:rsidDel="00000000" w:rsidR="00000000" w:rsidRPr="00000000">
        <w:rPr>
          <w:rFonts w:ascii="Inter" w:cs="Inter" w:eastAsia="Inter" w:hAnsi="Inter"/>
          <w:b w:val="1"/>
          <w:bCs w:val="1"/>
          <w:sz w:val="20"/>
          <w:szCs w:val="20"/>
          <w:rtl w:val="0"/>
        </w:rPr>
        <w:t xml:space="preserve"> | Honors</w:t>
      </w:r>
      <w:r w:rsidDel="00000000" w:rsidR="00000000" w:rsidRPr="00000000">
        <w:rPr>
          <w:rtl w:val="0"/>
        </w:rPr>
      </w:r>
    </w:p>
    <w:p w:rsidR="00000000" w:rsidDel="00000000" w:rsidP="00000000" w:rsidRDefault="00000000" w:rsidRPr="00000000" w14:paraId="0000001D">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1E">
      <w:pPr>
        <w:spacing w:after="0" w:line="276" w:lineRule="auto"/>
        <w:rPr>
          <w:rFonts w:ascii="Inter" w:cs="Inter" w:eastAsia="Inter" w:hAnsi="Inter"/>
          <w:b w:val="1"/>
          <w:bCs w:val="1"/>
          <w:sz w:val="20"/>
          <w:szCs w:val="20"/>
          <w:u w:val="single"/>
        </w:rPr>
      </w:pPr>
      <w:r w:rsidDel="00000000" w:rsidR="00000000" w:rsidRPr="00000000">
        <w:rPr>
          <w:rtl w:val="0"/>
        </w:rPr>
      </w:r>
    </w:p>
    <w:p w:rsidR="00000000" w:rsidDel="00000000" w:rsidP="00000000" w:rsidRDefault="00000000" w:rsidRPr="00000000" w14:paraId="0000001F">
      <w:pP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WORK EXPERIENCE</w:t>
      </w:r>
    </w:p>
    <w:p w:rsidR="00000000" w:rsidDel="00000000" w:rsidP="00000000" w:rsidRDefault="00000000" w:rsidRPr="00000000" w14:paraId="00000020">
      <w:pPr>
        <w:spacing w:after="0" w:line="276" w:lineRule="auto"/>
        <w:rPr>
          <w:rFonts w:ascii="Inter" w:cs="Inter" w:eastAsia="Inter" w:hAnsi="Inter"/>
          <w:b w:val="1"/>
          <w:bCs w:val="1"/>
          <w:color w:val="0070c0"/>
          <w:sz w:val="20"/>
          <w:szCs w:val="20"/>
          <w:u w:val="single"/>
        </w:rPr>
      </w:pPr>
      <w:r w:rsidDel="00000000" w:rsidR="00000000" w:rsidRPr="00000000">
        <w:rPr>
          <w:rtl w:val="0"/>
        </w:rPr>
      </w:r>
    </w:p>
    <w:p w:rsidR="00000000" w:rsidDel="00000000" w:rsidP="00000000" w:rsidRDefault="00000000" w:rsidRPr="00000000" w14:paraId="00000021">
      <w:pPr>
        <w:widowControl w:val="0"/>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Freelance real estate photographer</w:t>
      </w:r>
    </w:p>
    <w:p w:rsidR="00000000" w:rsidDel="00000000" w:rsidP="00000000" w:rsidRDefault="00000000" w:rsidRPr="00000000" w14:paraId="00000022">
      <w:pPr>
        <w:widowControl w:val="0"/>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Jan 2026 – present</w:t>
      </w:r>
    </w:p>
    <w:p w:rsidR="00000000" w:rsidDel="00000000" w:rsidP="00000000" w:rsidRDefault="00000000" w:rsidRPr="00000000" w14:paraId="00000023">
      <w:pPr>
        <w:widowControl w:val="0"/>
        <w:numPr>
          <w:ilvl w:val="0"/>
          <w:numId w:val="4"/>
        </w:numPr>
        <w:spacing w:after="0" w:line="276" w:lineRule="auto"/>
        <w:ind w:left="108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Photographing various areas of private residences.</w:t>
      </w:r>
    </w:p>
    <w:p w:rsidR="00000000" w:rsidDel="00000000" w:rsidP="00000000" w:rsidRDefault="00000000" w:rsidRPr="00000000" w14:paraId="00000024">
      <w:pPr>
        <w:widowControl w:val="0"/>
        <w:numPr>
          <w:ilvl w:val="0"/>
          <w:numId w:val="4"/>
        </w:numPr>
        <w:spacing w:after="0" w:line="276" w:lineRule="auto"/>
        <w:ind w:left="108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Staging furnishings as needed.</w:t>
      </w:r>
    </w:p>
    <w:p w:rsidR="00000000" w:rsidDel="00000000" w:rsidP="00000000" w:rsidRDefault="00000000" w:rsidRPr="00000000" w14:paraId="00000025">
      <w:pPr>
        <w:widowControl w:val="0"/>
        <w:numPr>
          <w:ilvl w:val="0"/>
          <w:numId w:val="4"/>
        </w:numPr>
        <w:spacing w:after="0" w:line="276" w:lineRule="auto"/>
        <w:ind w:left="108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Editing photos in Adobe Photoshop to ensure professional quality.</w:t>
      </w:r>
      <w:r w:rsidDel="00000000" w:rsidR="00000000" w:rsidRPr="00000000">
        <w:rPr>
          <w:rtl w:val="0"/>
        </w:rPr>
      </w:r>
    </w:p>
    <w:p w:rsidR="00000000" w:rsidDel="00000000" w:rsidP="00000000" w:rsidRDefault="00000000" w:rsidRPr="00000000" w14:paraId="00000026">
      <w:pPr>
        <w:spacing w:after="0" w:lineRule="auto"/>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27">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Framer and distributor of serigraph prints by Gabriela Desvaldi</w:t>
      </w:r>
    </w:p>
    <w:p w:rsidR="00000000" w:rsidDel="00000000" w:rsidP="00000000" w:rsidRDefault="00000000" w:rsidRPr="00000000" w14:paraId="00000028">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Apr 2025 – present</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Promoted a limited edition serigraph print depicting the Adoration of the Magi by Italian contemporary artist Gabriela Desvaldi.</w:t>
      </w:r>
    </w:p>
    <w:p w:rsidR="00000000" w:rsidDel="00000000" w:rsidP="00000000" w:rsidRDefault="00000000" w:rsidRPr="00000000" w14:paraId="000000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Gifted serigraphs to various individuals, community venues, and religious institutions.</w:t>
      </w:r>
    </w:p>
    <w:p w:rsidR="00000000" w:rsidDel="00000000" w:rsidP="00000000" w:rsidRDefault="00000000" w:rsidRPr="00000000" w14:paraId="0000002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Conducted framing services—including the restoration of vintage frames—for many prints.</w:t>
      </w:r>
    </w:p>
    <w:p w:rsidR="00000000" w:rsidDel="00000000" w:rsidP="00000000" w:rsidRDefault="00000000" w:rsidRPr="00000000" w14:paraId="0000002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Serigraphs distributed locally, nationally, and internationally.</w:t>
      </w:r>
    </w:p>
    <w:p w:rsidR="00000000" w:rsidDel="00000000" w:rsidP="00000000" w:rsidRDefault="00000000" w:rsidRPr="00000000" w14:paraId="0000002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Delivered a presentation on the gift of a framed serigraph to the Sisters of Christian Charity (SCC) at Malinckrodt Convent in Mendham, NJ.</w:t>
      </w:r>
    </w:p>
    <w:p w:rsidR="00000000" w:rsidDel="00000000" w:rsidP="00000000" w:rsidRDefault="00000000" w:rsidRPr="00000000" w14:paraId="0000002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Pre</w:t>
      </w:r>
      <w:r w:rsidDel="00000000" w:rsidR="00000000" w:rsidRPr="00000000">
        <w:rPr>
          <w:rFonts w:ascii="Inter" w:cs="Inter" w:eastAsia="Inter" w:hAnsi="Inter"/>
          <w:sz w:val="20"/>
          <w:szCs w:val="20"/>
          <w:rtl w:val="0"/>
        </w:rPr>
        <w:t xml:space="preserve">sented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framed serigraph to St. Margaret of Cortona Roman Catholic Church in Little Ferry, NJ.</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Gifted 100+ prints (as of </w:t>
      </w:r>
      <w:r w:rsidDel="00000000" w:rsidR="00000000" w:rsidRPr="00000000">
        <w:rPr>
          <w:rFonts w:ascii="Inter" w:cs="Inter" w:eastAsia="Inter" w:hAnsi="Inter"/>
          <w:sz w:val="20"/>
          <w:szCs w:val="20"/>
          <w:rtl w:val="0"/>
        </w:rPr>
        <w:t xml:space="preserve">2/2026</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0">
      <w:pPr>
        <w:spacing w:after="0" w:lineRule="auto"/>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31">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Program Aide (part-time)</w:t>
      </w:r>
    </w:p>
    <w:p w:rsidR="00000000" w:rsidDel="00000000" w:rsidP="00000000" w:rsidRDefault="00000000" w:rsidRPr="00000000" w14:paraId="00000032">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Therapeutic Recreation Department, Somerset County Park Commission; Bridgewater, NJ</w:t>
      </w:r>
    </w:p>
    <w:p w:rsidR="00000000" w:rsidDel="00000000" w:rsidP="00000000" w:rsidRDefault="00000000" w:rsidRPr="00000000" w14:paraId="00000033">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Mar 2025 – present</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Assisting program coordinators with activities during </w:t>
      </w:r>
      <w:r w:rsidDel="00000000" w:rsidR="00000000" w:rsidRPr="00000000">
        <w:rPr>
          <w:rFonts w:ascii="Inter" w:cs="Inter" w:eastAsia="Inter" w:hAnsi="Inter"/>
          <w:sz w:val="20"/>
          <w:szCs w:val="20"/>
          <w:rtl w:val="0"/>
        </w:rPr>
        <w:t xml:space="preserve">programs</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for participants with disabilities.</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Working directly with participants, alo</w:t>
      </w:r>
      <w:r w:rsidDel="00000000" w:rsidR="00000000" w:rsidRPr="00000000">
        <w:rPr>
          <w:rFonts w:ascii="Inter" w:cs="Inter" w:eastAsia="Inter" w:hAnsi="Inter"/>
          <w:sz w:val="20"/>
          <w:szCs w:val="20"/>
          <w:rtl w:val="0"/>
        </w:rPr>
        <w:t xml:space="preserve">ngside</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fellow program aides, while supporting them as needed.</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Helping with setup before programs and cleanup afterward.</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Serving as an aide in a transport vehicle as needed.</w:t>
      </w:r>
    </w:p>
    <w:p w:rsidR="00000000" w:rsidDel="00000000" w:rsidP="00000000" w:rsidRDefault="00000000" w:rsidRPr="00000000" w14:paraId="00000038">
      <w:pPr>
        <w:spacing w:after="0"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9">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Self-Directed Employee (part-time)</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Acumen Fiscal Agent (formerly with Public Partnerships, LLC)</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Feb 2024 – present</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Support person for an individual with special needs.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Freelance mixed media artist</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Sep 2018 – present</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Creating artwork of various mediums (primarily mixed media).</w:t>
      </w:r>
    </w:p>
    <w:p w:rsidR="00000000" w:rsidDel="00000000" w:rsidP="00000000" w:rsidRDefault="00000000" w:rsidRPr="00000000" w14:paraId="000000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Exhibiting work in solo and group shows at galleries and other community venues.</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Alum Curator (initially Student Curator)</w:t>
      </w:r>
    </w:p>
    <w:p w:rsidR="00000000" w:rsidDel="00000000" w:rsidP="00000000" w:rsidRDefault="00000000" w:rsidRPr="00000000" w14:paraId="00000042">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The Mueller Gallery, Caldwell University; Caldwell, NJ</w:t>
      </w:r>
    </w:p>
    <w:p w:rsidR="00000000" w:rsidDel="00000000" w:rsidP="00000000" w:rsidRDefault="00000000" w:rsidRPr="00000000" w14:paraId="00000043">
      <w:pPr>
        <w:spacing w:after="0"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May 2024 – Mar 2025</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Curated and organized all aspects of a group exhibition featuring former and current members of the Iota Epsilon chapter of Kappa Pi, the international art Honors society, at Caldwell University.</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Facilitated all communications and materials with the gallery director, exhibiting artists, university administration, insurance company, and facilities department.</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an archives librarian at Caldwell University on gathering info about alumni contacts.</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Worked with the historian of Kappa Pi on gathering materials for an informational presentation video about the history of the Honors society, to be shown in the gallery space.</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artists and gallery personnel on the installation and deinstallation of artwork (as well as display materials, vinyl lettering, and lighting).</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Media writer (for press releases).</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Graphic designer of promotional materials (including flyers and digital invitations).</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Created insurance spreadsheets and data sheets; collected loan agreements from artists.</w:t>
      </w:r>
    </w:p>
    <w:p w:rsidR="00000000" w:rsidDel="00000000" w:rsidP="00000000" w:rsidRDefault="00000000" w:rsidRPr="00000000" w14:paraId="0000004C">
      <w:pPr>
        <w:numPr>
          <w:ilvl w:val="0"/>
          <w:numId w:val="5"/>
        </w:numPr>
        <w:spacing w:after="0" w:line="276" w:lineRule="auto"/>
        <w:ind w:left="108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Organized gallery binders with informational materials detailing current shows and exhibiting artists.</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As an alumnus of the Caldwell chapter of Kappa Pi, participated as an exhibiting artist.</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Inter" w:cs="Inter" w:eastAsia="Inter" w:hAnsi="Inter"/>
          <w:b w:val="0"/>
          <w:bCs w:val="0"/>
          <w:i w:val="0"/>
          <w:iCs w:val="0"/>
          <w:smallCaps w:val="0"/>
          <w:strike w:val="0"/>
          <w:color w:val="000000"/>
          <w:sz w:val="20"/>
          <w:szCs w:val="20"/>
          <w:highlight w:val="white"/>
          <w:u w:val="none"/>
          <w:vertAlign w:val="baseline"/>
        </w:rPr>
      </w:pPr>
      <w:r w:rsidDel="00000000" w:rsidR="00000000" w:rsidRPr="00000000">
        <w:rPr>
          <w:rFonts w:ascii="Inter" w:cs="Inter" w:eastAsia="Inter" w:hAnsi="Inter"/>
          <w:b w:val="0"/>
          <w:bCs w:val="0"/>
          <w:i w:val="0"/>
          <w:iCs w:val="0"/>
          <w:smallCaps w:val="0"/>
          <w:strike w:val="0"/>
          <w:color w:val="000000"/>
          <w:sz w:val="20"/>
          <w:szCs w:val="20"/>
          <w:highlight w:val="white"/>
          <w:u w:val="none"/>
          <w:vertAlign w:val="baseline"/>
          <w:rtl w:val="0"/>
        </w:rPr>
        <w:t xml:space="preserve">Entrusted with 24-hour access to the gallery, enabling me to meet directly with artists and various departmental personnel, facilitate the delivery and installation of artwork and display materials, and conduct troubleshooting as needed</w:t>
      </w:r>
      <w:r w:rsidDel="00000000" w:rsidR="00000000" w:rsidRPr="00000000">
        <w:rPr>
          <w:rFonts w:ascii="Inter" w:cs="Inter" w:eastAsia="Inter" w:hAnsi="Inter"/>
          <w:sz w:val="20"/>
          <w:szCs w:val="20"/>
          <w:highlight w:val="whit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4F">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Assistant to the Gallery Director</w:t>
      </w:r>
    </w:p>
    <w:p w:rsidR="00000000" w:rsidDel="00000000" w:rsidP="00000000" w:rsidRDefault="00000000" w:rsidRPr="00000000" w14:paraId="00000050">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The Mueller Gallery, Caldwell University; Caldwell, NJ</w:t>
      </w:r>
    </w:p>
    <w:p w:rsidR="00000000" w:rsidDel="00000000" w:rsidP="00000000" w:rsidRDefault="00000000" w:rsidRPr="00000000" w14:paraId="00000051">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May – Jul 2024</w:t>
      </w:r>
    </w:p>
    <w:p w:rsidR="00000000" w:rsidDel="00000000" w:rsidP="00000000" w:rsidRDefault="00000000" w:rsidRPr="00000000" w14:paraId="000000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Conducted a studio visit and interview for an exhibiting artist.</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Wrote an essay that was published in the catalog of the artist’s solo exhibition.</w:t>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Media writer (for press releases on both this artist’s exhibition and a group exhibition).</w:t>
      </w:r>
    </w:p>
    <w:p w:rsidR="00000000" w:rsidDel="00000000" w:rsidP="00000000" w:rsidRDefault="00000000" w:rsidRPr="00000000" w14:paraId="000000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an archives librarian at Caldwell University on gathering names of alumni to reach out to and inquire about their interest in participating in the exhibition.</w:t>
      </w:r>
    </w:p>
    <w:p w:rsidR="00000000" w:rsidDel="00000000" w:rsidP="00000000" w:rsidRDefault="00000000" w:rsidRPr="00000000" w14:paraId="00000056">
      <w:pPr>
        <w:spacing w:after="0"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7">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Assistant to the Gallery Director</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The Mueller Gallery, Caldwell University; Caldwell, NJ</w:t>
      </w: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bCs w:val="1"/>
          <w:sz w:val="20"/>
          <w:szCs w:val="20"/>
          <w:rtl w:val="0"/>
        </w:rPr>
        <w:t xml:space="preserve">May 2023 – Jan 2024</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Worked with the gallery director, exhibiting artists, office of news and media relations, web design team, insurance company, facilities department, and media services team on preparations for a group faculty exhibition (which I titled) and two solo visiting artist exhibitions.</w:t>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First student selected to facilitate artist talks at the gallery (for group and solo exhibitions).</w:t>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Supervisor of gallery assistants and work study students, as well as opening receptions.</w:t>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Collaborated with artists and gallery personnel on installation and deinstallation of artwork (as well as display materials, vinyl lettering, and lighting).</w:t>
      </w:r>
    </w:p>
    <w:p w:rsidR="00000000" w:rsidDel="00000000" w:rsidP="00000000" w:rsidRDefault="00000000" w:rsidRPr="00000000" w14:paraId="000000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Media writer (for press releases).</w:t>
      </w:r>
    </w:p>
    <w:p w:rsidR="00000000" w:rsidDel="00000000" w:rsidP="00000000" w:rsidRDefault="00000000" w:rsidRPr="00000000" w14:paraId="000000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Graphic designer of promotional materials (including flyers and digital invitations).</w:t>
      </w:r>
    </w:p>
    <w:p w:rsidR="00000000" w:rsidDel="00000000" w:rsidP="00000000" w:rsidRDefault="00000000" w:rsidRPr="00000000" w14:paraId="000000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Created insurance spreadsheets and data sheets; collected loan agreements from artists.</w:t>
      </w:r>
    </w:p>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Organized </w:t>
      </w:r>
      <w:r w:rsidDel="00000000" w:rsidR="00000000" w:rsidRPr="00000000">
        <w:rPr>
          <w:rFonts w:ascii="Inter" w:cs="Inter" w:eastAsia="Inter" w:hAnsi="Inter"/>
          <w:sz w:val="20"/>
          <w:szCs w:val="20"/>
          <w:rtl w:val="0"/>
        </w:rPr>
        <w:t xml:space="preserve">gallery</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binders</w:t>
      </w:r>
      <w:r w:rsidDel="00000000" w:rsidR="00000000" w:rsidRPr="00000000">
        <w:rPr>
          <w:rFonts w:ascii="Inter" w:cs="Inter" w:eastAsia="Inter" w:hAnsi="Inter"/>
          <w:sz w:val="20"/>
          <w:szCs w:val="20"/>
          <w:rtl w:val="0"/>
        </w:rPr>
        <w:t xml:space="preserve"> with informational materials detailing current shows and exhibiting artists.</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0"/>
          <w:bCs w:val="0"/>
          <w:i w:val="0"/>
          <w:iCs w:val="0"/>
          <w:smallCaps w:val="0"/>
          <w:strike w:val="0"/>
          <w:color w:val="000000"/>
          <w:sz w:val="20"/>
          <w:szCs w:val="20"/>
          <w:highlight w:val="white"/>
          <w:u w:val="none"/>
          <w:vertAlign w:val="baseline"/>
        </w:rPr>
      </w:pPr>
      <w:r w:rsidDel="00000000" w:rsidR="00000000" w:rsidRPr="00000000">
        <w:rPr>
          <w:rFonts w:ascii="Inter" w:cs="Inter" w:eastAsia="Inter" w:hAnsi="Inter"/>
          <w:b w:val="0"/>
          <w:bCs w:val="0"/>
          <w:i w:val="0"/>
          <w:iCs w:val="0"/>
          <w:smallCaps w:val="0"/>
          <w:strike w:val="0"/>
          <w:color w:val="000000"/>
          <w:sz w:val="20"/>
          <w:szCs w:val="20"/>
          <w:highlight w:val="white"/>
          <w:u w:val="none"/>
          <w:vertAlign w:val="baseline"/>
          <w:rtl w:val="0"/>
        </w:rPr>
        <w:t xml:space="preserve">Entrusted with 24-hour access to the gallery, enabling me to meet directly with artists and various departmental personnel, facilitate the delivery and installation of artwork and display materials, and conduct troubleshooting as needed.</w:t>
      </w:r>
    </w:p>
    <w:p w:rsidR="00000000" w:rsidDel="00000000" w:rsidP="00000000" w:rsidRDefault="00000000" w:rsidRPr="00000000" w14:paraId="00000061">
      <w:pPr>
        <w:spacing w:after="0"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2">
      <w:pPr>
        <w:spacing w:after="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Videographer, Photographer, Graphic Designer, Arts Clubs Representative</w:t>
      </w:r>
      <w:r w:rsidDel="00000000" w:rsidR="00000000" w:rsidRPr="00000000">
        <w:rPr>
          <w:rtl w:val="0"/>
        </w:rPr>
      </w:r>
    </w:p>
    <w:p w:rsidR="00000000" w:rsidDel="00000000" w:rsidP="00000000" w:rsidRDefault="00000000" w:rsidRPr="00000000" w14:paraId="00000063">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Rutgers Cooperative Extension of Somerset County 4-H; Bridgewater, NJ</w:t>
      </w:r>
    </w:p>
    <w:p w:rsidR="00000000" w:rsidDel="00000000" w:rsidP="00000000" w:rsidRDefault="00000000" w:rsidRPr="00000000" w14:paraId="00000064">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Aug 2015 – Oct 2020</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Created several promotional and instructional videos for Somerset County 4-H.</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Designed various promotional materials (including logos, T-shirts, posters, and book pages).</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Worked with the marketing dept on T-shirt designs</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sales, for a fundraiser benefitting the 4-H arts clubs.</w:t>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Spoke on behalf of the 4-H arts clubs during various events and interviews.</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Graphic Design Intern</w:t>
      </w:r>
    </w:p>
    <w:p w:rsidR="00000000" w:rsidDel="00000000" w:rsidP="00000000" w:rsidRDefault="00000000" w:rsidRPr="00000000" w14:paraId="0000006B">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Spectrum Works; Secaucus, NJ</w:t>
      </w:r>
    </w:p>
    <w:p w:rsidR="00000000" w:rsidDel="00000000" w:rsidP="00000000" w:rsidRDefault="00000000" w:rsidRPr="00000000" w14:paraId="0000006C">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Jul 2019</w:t>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Designed various promotional materials (including cards, folders, and flyers).</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color w:val="0070c0"/>
          <w:sz w:val="20"/>
          <w:szCs w:val="20"/>
          <w:u w:val="single"/>
        </w:rPr>
      </w:pPr>
      <w:r w:rsidDel="00000000" w:rsidR="00000000" w:rsidRPr="00000000">
        <w:rPr>
          <w:rFonts w:ascii="Inter" w:cs="Inter" w:eastAsia="Inter" w:hAnsi="Inter"/>
          <w:b w:val="1"/>
          <w:bCs w:val="1"/>
          <w:color w:val="0070c0"/>
          <w:sz w:val="20"/>
          <w:szCs w:val="20"/>
          <w:u w:val="single"/>
          <w:rtl w:val="0"/>
        </w:rPr>
        <w:t xml:space="preserve">ADDITIONAL ACCOMPLISHMENTS</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color w:val="0070c0"/>
          <w:sz w:val="20"/>
          <w:szCs w:val="20"/>
          <w:u w:val="single"/>
        </w:rPr>
      </w:pPr>
      <w:r w:rsidDel="00000000" w:rsidR="00000000" w:rsidRPr="00000000">
        <w:rPr>
          <w:rtl w:val="0"/>
        </w:rPr>
      </w:r>
    </w:p>
    <w:p w:rsidR="00000000" w:rsidDel="00000000" w:rsidP="00000000" w:rsidRDefault="00000000" w:rsidRPr="00000000" w14:paraId="00000072">
      <w:pPr>
        <w:spacing w:after="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Art Exhibitions and Curatorial Experience</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sz w:val="20"/>
          <w:szCs w:val="20"/>
          <w:rtl w:val="0"/>
        </w:rPr>
        <w:t xml:space="preserve">Conducted an artist talk on my solo exhibition at the Warren Township Library in Warren, NJ, for a group of clients from Mt. Bethel Day Program in Warren. [1/2026]</w:t>
      </w:r>
    </w:p>
    <w:p w:rsidR="00000000" w:rsidDel="00000000" w:rsidP="00000000" w:rsidRDefault="00000000" w:rsidRPr="00000000" w14:paraId="000000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featured in </w:t>
      </w:r>
      <w:r w:rsidDel="00000000" w:rsidR="00000000" w:rsidRPr="00000000">
        <w:rPr>
          <w:rFonts w:ascii="Inter" w:cs="Inter" w:eastAsia="Inter" w:hAnsi="Inter"/>
          <w:sz w:val="20"/>
          <w:szCs w:val="20"/>
          <w:rtl w:val="0"/>
        </w:rPr>
        <w:t xml:space="preserve">multiple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group shows at Nails in the Wall Gallery at St. Luke’s Episcopal Church in Metuchen, NJ: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Peace/Conflict</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[9-12/2024],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3[three]: the exhibit</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[2-5/2025],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Growing From the Ruins</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[9-12/2025], a</w:t>
      </w:r>
      <w:r w:rsidDel="00000000" w:rsidR="00000000" w:rsidRPr="00000000">
        <w:rPr>
          <w:rFonts w:ascii="Inter" w:cs="Inter" w:eastAsia="Inter" w:hAnsi="Inter"/>
          <w:sz w:val="20"/>
          <w:szCs w:val="20"/>
          <w:rtl w:val="0"/>
        </w:rPr>
        <w:t xml:space="preserve">nd </w:t>
      </w:r>
      <w:r w:rsidDel="00000000" w:rsidR="00000000" w:rsidRPr="00000000">
        <w:rPr>
          <w:rFonts w:ascii="Inter" w:cs="Inter" w:eastAsia="Inter" w:hAnsi="Inter"/>
          <w:i w:val="1"/>
          <w:iCs w:val="1"/>
          <w:sz w:val="20"/>
          <w:szCs w:val="20"/>
          <w:rtl w:val="0"/>
        </w:rPr>
        <w:t xml:space="preserve">The Pursuit of Happiness</w:t>
      </w:r>
      <w:r w:rsidDel="00000000" w:rsidR="00000000" w:rsidRPr="00000000">
        <w:rPr>
          <w:rFonts w:ascii="Inter" w:cs="Inter" w:eastAsia="Inter" w:hAnsi="Inter"/>
          <w:sz w:val="20"/>
          <w:szCs w:val="20"/>
          <w:rtl w:val="0"/>
        </w:rPr>
        <w:t xml:space="preserve"> [2-5/2026].</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Presented on my work during the opening reception for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Peace/Conflict</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[9/2024]</w:t>
      </w:r>
    </w:p>
    <w:p w:rsidR="00000000" w:rsidDel="00000000" w:rsidP="00000000" w:rsidRDefault="00000000" w:rsidRPr="00000000" w14:paraId="0000007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Sold one of my exhibited pieces following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Peace/Conflict</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[12/2024]</w:t>
      </w:r>
    </w:p>
    <w:p w:rsidR="00000000" w:rsidDel="00000000" w:rsidP="00000000" w:rsidRDefault="00000000" w:rsidRPr="00000000" w14:paraId="000000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featured in Manville Arts Council 2024/2025 Expos, statewide juried group exhibitions. [5/2024-25]</w:t>
      </w:r>
    </w:p>
    <w:p w:rsidR="00000000" w:rsidDel="00000000" w:rsidP="00000000" w:rsidRDefault="00000000" w:rsidRPr="00000000" w14:paraId="000000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Senior B.F.A. thesis exhibition at the Mueller Gallery, Caldwell University: </w:t>
      </w:r>
      <w:r w:rsidDel="00000000" w:rsidR="00000000" w:rsidRPr="00000000">
        <w:rPr>
          <w:rFonts w:ascii="Inter" w:cs="Inter" w:eastAsia="Inter" w:hAnsi="Inter"/>
          <w:b w:val="0"/>
          <w:bCs w:val="0"/>
          <w:i w:val="1"/>
          <w:iCs w:val="1"/>
          <w:smallCaps w:val="0"/>
          <w:strike w:val="0"/>
          <w:color w:val="000000"/>
          <w:sz w:val="20"/>
          <w:szCs w:val="20"/>
          <w:u w:val="none"/>
          <w:shd w:fill="auto" w:val="clear"/>
          <w:vertAlign w:val="baseline"/>
          <w:rtl w:val="0"/>
        </w:rPr>
        <w:t xml:space="preserve">Transfiguration</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[4/2024]</w:t>
      </w:r>
    </w:p>
    <w:p w:rsidR="00000000" w:rsidDel="00000000" w:rsidP="00000000" w:rsidRDefault="00000000" w:rsidRPr="00000000" w14:paraId="0000007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A series of mixed media installation works; scholarly paper, defense, and artist talk.</w:t>
      </w:r>
    </w:p>
    <w:p w:rsidR="00000000" w:rsidDel="00000000" w:rsidP="00000000" w:rsidRDefault="00000000" w:rsidRPr="00000000" w14:paraId="0000007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Hosted a special private presentation and showing for the Sisters of St. Dominic of Caldwell.</w:t>
      </w:r>
    </w:p>
    <w:p w:rsidR="00000000" w:rsidDel="00000000" w:rsidP="00000000" w:rsidRDefault="00000000" w:rsidRPr="00000000" w14:paraId="0000007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Hosted a virtual presentation for an art class at Saint Dominic Academy in Jersey City, NJ.</w:t>
      </w:r>
    </w:p>
    <w:p w:rsidR="00000000" w:rsidDel="00000000" w:rsidP="00000000" w:rsidRDefault="00000000" w:rsidRPr="00000000" w14:paraId="0000007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Curated solo exhibitions of an artist’s work at community venues throughout N</w:t>
      </w:r>
      <w:r w:rsidDel="00000000" w:rsidR="00000000" w:rsidRPr="00000000">
        <w:rPr>
          <w:rFonts w:ascii="Inter" w:cs="Inter" w:eastAsia="Inter" w:hAnsi="Inter"/>
          <w:sz w:val="20"/>
          <w:szCs w:val="20"/>
          <w:rtl w:val="0"/>
        </w:rPr>
        <w:t xml:space="preserve">J.</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[6/2023 – present]</w:t>
      </w:r>
    </w:p>
    <w:p w:rsidR="00000000" w:rsidDel="00000000" w:rsidP="00000000" w:rsidRDefault="00000000" w:rsidRPr="00000000" w14:paraId="000000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Self-curated over twenty solo exhibitions at community venues throughout </w:t>
      </w:r>
      <w:r w:rsidDel="00000000" w:rsidR="00000000" w:rsidRPr="00000000">
        <w:rPr>
          <w:rFonts w:ascii="Inter" w:cs="Inter" w:eastAsia="Inter" w:hAnsi="Inter"/>
          <w:sz w:val="20"/>
          <w:szCs w:val="20"/>
          <w:rtl w:val="0"/>
        </w:rPr>
        <w:t xml:space="preserve">NJ</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[9/2021 – present]</w:t>
      </w:r>
    </w:p>
    <w:p w:rsidR="00000000" w:rsidDel="00000000" w:rsidP="00000000" w:rsidRDefault="00000000" w:rsidRPr="00000000" w14:paraId="000000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in group show at Mana Contemporary in Jersey City, NJ, following studio residency. [8/2019]</w:t>
      </w:r>
    </w:p>
    <w:p w:rsidR="00000000" w:rsidDel="00000000" w:rsidP="00000000" w:rsidRDefault="00000000" w:rsidRPr="00000000" w14:paraId="0000007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sold following the exhibition; on permanent display at Eileen S. Kaminsky Family Foundation (ESKFF) NEST, an artist retreat center in Woodstock, NY. [10/2019 – present]</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76" w:lineRule="auto"/>
        <w:ind w:left="360" w:firstLine="0"/>
        <w:rPr>
          <w:rFonts w:ascii="Inter" w:cs="Inter" w:eastAsia="Inter" w:hAnsi="Inter"/>
          <w:color w:val="000000"/>
          <w:sz w:val="20"/>
          <w:szCs w:val="20"/>
        </w:rPr>
      </w:pPr>
      <w:r w:rsidDel="00000000" w:rsidR="00000000" w:rsidRPr="00000000">
        <w:rPr>
          <w:rtl w:val="0"/>
        </w:rPr>
      </w:r>
    </w:p>
    <w:p w:rsidR="00000000" w:rsidDel="00000000" w:rsidP="00000000" w:rsidRDefault="00000000" w:rsidRPr="00000000" w14:paraId="00000081">
      <w:pP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Art and Writing Achievements/Recognition</w:t>
      </w:r>
    </w:p>
    <w:p w:rsidR="00000000" w:rsidDel="00000000" w:rsidP="00000000" w:rsidRDefault="00000000" w:rsidRPr="00000000" w14:paraId="00000082">
      <w:pPr>
        <w:numPr>
          <w:ilvl w:val="0"/>
          <w:numId w:val="10"/>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sz w:val="20"/>
          <w:szCs w:val="20"/>
          <w:rtl w:val="0"/>
        </w:rPr>
        <w:t xml:space="preserve">Wrote a series of five wall texts for </w:t>
      </w:r>
      <w:r w:rsidDel="00000000" w:rsidR="00000000" w:rsidRPr="00000000">
        <w:rPr>
          <w:rFonts w:ascii="Inter" w:cs="Inter" w:eastAsia="Inter" w:hAnsi="Inter"/>
          <w:i w:val="1"/>
          <w:iCs w:val="1"/>
          <w:sz w:val="20"/>
          <w:szCs w:val="20"/>
          <w:rtl w:val="0"/>
        </w:rPr>
        <w:t xml:space="preserve">The Circuit Unseen</w:t>
      </w:r>
      <w:r w:rsidDel="00000000" w:rsidR="00000000" w:rsidRPr="00000000">
        <w:rPr>
          <w:rFonts w:ascii="Inter" w:cs="Inter" w:eastAsia="Inter" w:hAnsi="Inter"/>
          <w:sz w:val="20"/>
          <w:szCs w:val="20"/>
          <w:rtl w:val="0"/>
        </w:rPr>
        <w:t xml:space="preserve">, a solo exhibition by multimedia artist Sarah Canfield at the BrassWorks Gallery in Montclair, NJ [2-4/2025]</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Work featured in multiple publications, most notably:</w:t>
      </w:r>
    </w:p>
    <w:p w:rsidR="00000000" w:rsidDel="00000000" w:rsidP="00000000" w:rsidRDefault="00000000" w:rsidRPr="00000000" w14:paraId="00000084">
      <w:pPr>
        <w:numPr>
          <w:ilvl w:val="1"/>
          <w:numId w:val="14"/>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Multiple issues of the </w:t>
      </w:r>
      <w:r w:rsidDel="00000000" w:rsidR="00000000" w:rsidRPr="00000000">
        <w:rPr>
          <w:rFonts w:ascii="Inter" w:cs="Inter" w:eastAsia="Inter" w:hAnsi="Inter"/>
          <w:i w:val="1"/>
          <w:iCs w:val="1"/>
          <w:color w:val="000000"/>
          <w:sz w:val="20"/>
          <w:szCs w:val="20"/>
          <w:rtl w:val="0"/>
        </w:rPr>
        <w:t xml:space="preserve">Catholic Spirit</w:t>
      </w:r>
      <w:r w:rsidDel="00000000" w:rsidR="00000000" w:rsidRPr="00000000">
        <w:rPr>
          <w:rFonts w:ascii="Inter" w:cs="Inter" w:eastAsia="Inter" w:hAnsi="Inter"/>
          <w:color w:val="000000"/>
          <w:sz w:val="20"/>
          <w:szCs w:val="20"/>
          <w:rtl w:val="0"/>
        </w:rPr>
        <w:t xml:space="preserve"> (the official newspaper of the Diocese of Metuchen) [2023-2</w:t>
      </w:r>
      <w:r w:rsidDel="00000000" w:rsidR="00000000" w:rsidRPr="00000000">
        <w:rPr>
          <w:rFonts w:ascii="Inter" w:cs="Inter" w:eastAsia="Inter" w:hAnsi="Inter"/>
          <w:sz w:val="20"/>
          <w:szCs w:val="20"/>
          <w:rtl w:val="0"/>
        </w:rPr>
        <w:t xml:space="preserve">5</w:t>
      </w:r>
      <w:r w:rsidDel="00000000" w:rsidR="00000000" w:rsidRPr="00000000">
        <w:rPr>
          <w:rFonts w:ascii="Inter" w:cs="Inter" w:eastAsia="Inter" w:hAnsi="Inter"/>
          <w:color w:val="000000"/>
          <w:sz w:val="20"/>
          <w:szCs w:val="20"/>
          <w:rtl w:val="0"/>
        </w:rPr>
        <w:t xml:space="preserve">]</w:t>
      </w:r>
    </w:p>
    <w:p w:rsidR="00000000" w:rsidDel="00000000" w:rsidP="00000000" w:rsidRDefault="00000000" w:rsidRPr="00000000" w14:paraId="00000085">
      <w:pPr>
        <w:numPr>
          <w:ilvl w:val="1"/>
          <w:numId w:val="14"/>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The 2023 and 2024 issues of </w:t>
      </w:r>
      <w:r w:rsidDel="00000000" w:rsidR="00000000" w:rsidRPr="00000000">
        <w:rPr>
          <w:rFonts w:ascii="Inter" w:cs="Inter" w:eastAsia="Inter" w:hAnsi="Inter"/>
          <w:i w:val="1"/>
          <w:iCs w:val="1"/>
          <w:color w:val="000000"/>
          <w:sz w:val="20"/>
          <w:szCs w:val="20"/>
          <w:rtl w:val="0"/>
        </w:rPr>
        <w:t xml:space="preserve">Calyx</w:t>
      </w:r>
      <w:r w:rsidDel="00000000" w:rsidR="00000000" w:rsidRPr="00000000">
        <w:rPr>
          <w:rFonts w:ascii="Inter" w:cs="Inter" w:eastAsia="Inter" w:hAnsi="Inter"/>
          <w:color w:val="000000"/>
          <w:sz w:val="20"/>
          <w:szCs w:val="20"/>
          <w:rtl w:val="0"/>
        </w:rPr>
        <w:t xml:space="preserve"> (Caldwell University literary journal) [5/2023, 5/2024]</w:t>
      </w:r>
    </w:p>
    <w:p w:rsidR="00000000" w:rsidDel="00000000" w:rsidP="00000000" w:rsidRDefault="00000000" w:rsidRPr="00000000" w14:paraId="00000086">
      <w:pPr>
        <w:numPr>
          <w:ilvl w:val="1"/>
          <w:numId w:val="14"/>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The front cover of the 2023 issue of </w:t>
      </w:r>
      <w:r w:rsidDel="00000000" w:rsidR="00000000" w:rsidRPr="00000000">
        <w:rPr>
          <w:rFonts w:ascii="Inter" w:cs="Inter" w:eastAsia="Inter" w:hAnsi="Inter"/>
          <w:i w:val="1"/>
          <w:iCs w:val="1"/>
          <w:color w:val="000000"/>
          <w:sz w:val="20"/>
          <w:szCs w:val="20"/>
          <w:rtl w:val="0"/>
        </w:rPr>
        <w:t xml:space="preserve">Presence</w:t>
      </w:r>
      <w:r w:rsidDel="00000000" w:rsidR="00000000" w:rsidRPr="00000000">
        <w:rPr>
          <w:rFonts w:ascii="Inter" w:cs="Inter" w:eastAsia="Inter" w:hAnsi="Inter"/>
          <w:color w:val="000000"/>
          <w:sz w:val="20"/>
          <w:szCs w:val="20"/>
          <w:rtl w:val="0"/>
        </w:rPr>
        <w:t xml:space="preserve"> (Catholic poetry journal) [4/2023]</w:t>
      </w:r>
    </w:p>
    <w:p w:rsidR="00000000" w:rsidDel="00000000" w:rsidP="00000000" w:rsidRDefault="00000000" w:rsidRPr="00000000" w14:paraId="00000087">
      <w:pPr>
        <w:numPr>
          <w:ilvl w:val="1"/>
          <w:numId w:val="14"/>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i w:val="1"/>
          <w:iCs w:val="1"/>
          <w:color w:val="000000"/>
          <w:sz w:val="20"/>
          <w:szCs w:val="20"/>
          <w:rtl w:val="0"/>
        </w:rPr>
        <w:t xml:space="preserve">Under One Sky: Leaping Letters </w:t>
      </w:r>
      <w:r w:rsidDel="00000000" w:rsidR="00000000" w:rsidRPr="00000000">
        <w:rPr>
          <w:rFonts w:ascii="Inter" w:cs="Inter" w:eastAsia="Inter" w:hAnsi="Inter"/>
          <w:color w:val="000000"/>
          <w:sz w:val="20"/>
          <w:szCs w:val="20"/>
          <w:rtl w:val="0"/>
        </w:rPr>
        <w:t xml:space="preserve">(distributed to Rwandan schoolchildren) [12/2019]</w:t>
      </w:r>
    </w:p>
    <w:p w:rsidR="00000000" w:rsidDel="00000000" w:rsidP="00000000" w:rsidRDefault="00000000" w:rsidRPr="00000000" w14:paraId="00000088">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N.J. Teen Media Contest: 2</w:t>
      </w:r>
      <w:r w:rsidDel="00000000" w:rsidR="00000000" w:rsidRPr="00000000">
        <w:rPr>
          <w:rFonts w:ascii="Inter" w:cs="Inter" w:eastAsia="Inter" w:hAnsi="Inter"/>
          <w:color w:val="000000"/>
          <w:sz w:val="20"/>
          <w:szCs w:val="20"/>
          <w:vertAlign w:val="superscript"/>
          <w:rtl w:val="0"/>
        </w:rPr>
        <w:t xml:space="preserve">nd</w:t>
      </w:r>
      <w:r w:rsidDel="00000000" w:rsidR="00000000" w:rsidRPr="00000000">
        <w:rPr>
          <w:rFonts w:ascii="Inter" w:cs="Inter" w:eastAsia="Inter" w:hAnsi="Inter"/>
          <w:color w:val="000000"/>
          <w:sz w:val="20"/>
          <w:szCs w:val="20"/>
          <w:rtl w:val="0"/>
        </w:rPr>
        <w:t xml:space="preserve"> Place, Digital Art; awarded at N.J. State House in Trenton [5/2019]</w:t>
      </w:r>
    </w:p>
    <w:p w:rsidR="00000000" w:rsidDel="00000000" w:rsidP="00000000" w:rsidRDefault="00000000" w:rsidRPr="00000000" w14:paraId="00000089">
      <w:pPr>
        <w:numPr>
          <w:ilvl w:val="1"/>
          <w:numId w:val="11"/>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Work featured in N.J. Department of Human Services 2020 Calendar [Fall 2019]</w:t>
      </w:r>
    </w:p>
    <w:p w:rsidR="00000000" w:rsidDel="00000000" w:rsidP="00000000" w:rsidRDefault="00000000" w:rsidRPr="00000000" w14:paraId="0000008A">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N.J. Future Business Leaders of America: 1</w:t>
      </w:r>
      <w:r w:rsidDel="00000000" w:rsidR="00000000" w:rsidRPr="00000000">
        <w:rPr>
          <w:rFonts w:ascii="Inter" w:cs="Inter" w:eastAsia="Inter" w:hAnsi="Inter"/>
          <w:color w:val="000000"/>
          <w:sz w:val="20"/>
          <w:szCs w:val="20"/>
          <w:vertAlign w:val="superscript"/>
          <w:rtl w:val="0"/>
        </w:rPr>
        <w:t xml:space="preserve">st</w:t>
      </w:r>
      <w:r w:rsidDel="00000000" w:rsidR="00000000" w:rsidRPr="00000000">
        <w:rPr>
          <w:rFonts w:ascii="Inter" w:cs="Inter" w:eastAsia="Inter" w:hAnsi="Inter"/>
          <w:color w:val="000000"/>
          <w:sz w:val="20"/>
          <w:szCs w:val="20"/>
          <w:rtl w:val="0"/>
        </w:rPr>
        <w:t xml:space="preserve"> Place, Logo Design [3/2019]</w:t>
      </w:r>
    </w:p>
    <w:p w:rsidR="00000000" w:rsidDel="00000000" w:rsidP="00000000" w:rsidRDefault="00000000" w:rsidRPr="00000000" w14:paraId="0000008B">
      <w:pPr>
        <w:numPr>
          <w:ilvl w:val="1"/>
          <w:numId w:val="11"/>
        </w:numPr>
        <w:pBdr>
          <w:top w:space="0" w:sz="0" w:val="nil"/>
          <w:left w:space="0" w:sz="0" w:val="nil"/>
          <w:bottom w:space="0" w:sz="0" w:val="nil"/>
          <w:right w:space="0" w:sz="0" w:val="nil"/>
          <w:between w:space="0" w:sz="0" w:val="nil"/>
        </w:pBdr>
        <w:spacing w:after="0" w:line="276" w:lineRule="auto"/>
        <w:ind w:left="108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Design featured on promotional materials (pamphlets, digital displays, and all trophies)</w:t>
      </w:r>
    </w:p>
    <w:p w:rsidR="00000000" w:rsidDel="00000000" w:rsidP="00000000" w:rsidRDefault="00000000" w:rsidRPr="00000000" w14:paraId="0000008C">
      <w:pPr>
        <w:numPr>
          <w:ilvl w:val="0"/>
          <w:numId w:val="11"/>
        </w:numPr>
        <w:pBdr>
          <w:top w:space="0" w:sz="0" w:val="nil"/>
          <w:left w:space="0" w:sz="0" w:val="nil"/>
          <w:bottom w:space="0" w:sz="0" w:val="nil"/>
          <w:right w:space="0" w:sz="0" w:val="nil"/>
          <w:between w:space="0" w:sz="0" w:val="nil"/>
        </w:pBdr>
        <w:spacing w:after="0" w:line="276" w:lineRule="auto"/>
        <w:ind w:left="360" w:hanging="360"/>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Published author (press releases, articles, interviews, books, short stories, poems, etc.) [2013 – present</w:t>
      </w:r>
      <w:r w:rsidDel="00000000" w:rsidR="00000000" w:rsidRPr="00000000">
        <w:rPr>
          <w:rFonts w:ascii="Inter" w:cs="Inter" w:eastAsia="Inter" w:hAnsi="Inter"/>
          <w:sz w:val="20"/>
          <w:szCs w:val="20"/>
          <w:rtl w:val="0"/>
        </w:rPr>
        <w:t xml:space="preserve">]</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Public Speaking and Presentations</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Scholarly paper on a work at the Montclair Art Museum; public presentation on site [Spring 2024]</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Sole designated student speaker at the Caldwell University Honors Recruitment Dinner </w:t>
      </w:r>
      <w:r w:rsidDel="00000000" w:rsidR="00000000" w:rsidRPr="00000000">
        <w:rPr>
          <w:rFonts w:ascii="Inter" w:cs="Inter" w:eastAsia="Inter" w:hAnsi="Inter"/>
          <w:sz w:val="20"/>
          <w:szCs w:val="20"/>
          <w:rtl w:val="0"/>
        </w:rPr>
        <w:t xml:space="preserve">[12/2023]</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Roughly 200 people in attendance</w:t>
      </w:r>
    </w:p>
    <w:p w:rsidR="00000000" w:rsidDel="00000000" w:rsidP="00000000" w:rsidRDefault="00000000" w:rsidRPr="00000000" w14:paraId="0000009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Caldwell U Honors Project: “Discovering the Spiritual in Contemporary Visual Art” [Spring 2023]</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Scholarly paper accompanied by trilogy of art pieces</w:t>
      </w:r>
      <w:r w:rsidDel="00000000" w:rsidR="00000000" w:rsidRPr="00000000">
        <w:rPr>
          <w:rFonts w:ascii="Inter" w:cs="Inter" w:eastAsia="Inter" w:hAnsi="Inter"/>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defense, multimedia presentation</w:t>
      </w:r>
    </w:p>
    <w:p w:rsidR="00000000" w:rsidDel="00000000" w:rsidP="00000000" w:rsidRDefault="00000000" w:rsidRPr="00000000" w14:paraId="0000009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Outcome: passed with distinction [4/2023]</w:t>
      </w:r>
    </w:p>
    <w:p w:rsidR="00000000" w:rsidDel="00000000" w:rsidP="00000000" w:rsidRDefault="00000000" w:rsidRPr="00000000" w14:paraId="0000009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Paper published on JSTOR [Summer 2023]</w:t>
      </w:r>
    </w:p>
    <w:p w:rsidR="00000000" w:rsidDel="00000000" w:rsidP="00000000" w:rsidRDefault="00000000" w:rsidRPr="00000000" w14:paraId="000000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Caldwell University Department of Visual Art &amp; Design student ambassador [Spring 2021 – Spring 2022]</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1"/>
          <w:bCs w:val="1"/>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High School Valedictorian (Class of 2020)</w:t>
      </w:r>
      <w:r w:rsidDel="00000000" w:rsidR="00000000" w:rsidRPr="00000000">
        <w:rPr>
          <w:rFonts w:ascii="Inter" w:cs="Inter" w:eastAsia="Inter" w:hAnsi="Inter"/>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8</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superscript"/>
          <w:rtl w:val="0"/>
        </w:rPr>
        <w:t xml:space="preserve">th</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 Grade Valedictorian</w:t>
      </w:r>
      <w:r w:rsidDel="00000000" w:rsidR="00000000" w:rsidRPr="00000000">
        <w:rPr>
          <w:rFonts w:ascii="Inter" w:cs="Inter" w:eastAsia="Inter" w:hAnsi="Inter"/>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(Class of 2016)</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bCs w:val="0"/>
          <w:i w:val="0"/>
          <w:iCs w:val="0"/>
          <w:smallCaps w:val="0"/>
          <w:strike w:val="0"/>
          <w:color w:val="000000"/>
          <w:sz w:val="20"/>
          <w:szCs w:val="20"/>
          <w:u w:val="none"/>
          <w:shd w:fill="auto" w:val="clear"/>
          <w:vertAlign w:val="baseline"/>
        </w:rPr>
      </w:pPr>
      <w:r w:rsidDel="00000000" w:rsidR="00000000" w:rsidRPr="00000000">
        <w:rPr>
          <w:rFonts w:ascii="Inter" w:cs="Inter" w:eastAsia="Inter" w:hAnsi="Inter"/>
          <w:b w:val="0"/>
          <w:bCs w:val="0"/>
          <w:i w:val="0"/>
          <w:iCs w:val="0"/>
          <w:smallCaps w:val="0"/>
          <w:strike w:val="0"/>
          <w:color w:val="000000"/>
          <w:sz w:val="20"/>
          <w:szCs w:val="20"/>
          <w:u w:val="none"/>
          <w:shd w:fill="auto" w:val="clear"/>
          <w:vertAlign w:val="baseline"/>
          <w:rtl w:val="0"/>
        </w:rPr>
        <w:t xml:space="preserve">Four-time “Best in Room” award winner of Rutgers University – New Brunswick State Public Presentations competition [6/2016 – 6/2019]</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Special Caldwell University Awards</w:t>
      </w:r>
    </w:p>
    <w:p w:rsidR="00000000" w:rsidDel="00000000" w:rsidP="00000000" w:rsidRDefault="00000000" w:rsidRPr="00000000" w14:paraId="0000009B">
      <w:pPr>
        <w:numPr>
          <w:ilvl w:val="0"/>
          <w:numId w:val="13"/>
        </w:numPr>
        <w:spacing w:after="0"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Saint Dominic Award [4/2025]</w:t>
      </w:r>
    </w:p>
    <w:p w:rsidR="00000000" w:rsidDel="00000000" w:rsidP="00000000" w:rsidRDefault="00000000" w:rsidRPr="00000000" w14:paraId="0000009C">
      <w:pPr>
        <w:numPr>
          <w:ilvl w:val="1"/>
          <w:numId w:val="13"/>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Awarded annually to a graduating student who demonstrates the Dominican pillars of prayer, study, ministry, and service.</w:t>
      </w:r>
    </w:p>
    <w:p w:rsidR="00000000" w:rsidDel="00000000" w:rsidP="00000000" w:rsidRDefault="00000000" w:rsidRPr="00000000" w14:paraId="0000009D">
      <w:pPr>
        <w:numPr>
          <w:ilvl w:val="1"/>
          <w:numId w:val="13"/>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Reflects a commitment to truth, wisdom, knowledge, professional excellence, integrity, and leadership.</w:t>
      </w:r>
    </w:p>
    <w:p w:rsidR="00000000" w:rsidDel="00000000" w:rsidP="00000000" w:rsidRDefault="00000000" w:rsidRPr="00000000" w14:paraId="0000009E">
      <w:pPr>
        <w:numPr>
          <w:ilvl w:val="1"/>
          <w:numId w:val="13"/>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Inspired by the missions of St. Dominic de Guzman and the Sisters of St. Dominic of Caldwell, the latter of whom founded the university.</w:t>
      </w:r>
    </w:p>
    <w:p w:rsidR="00000000" w:rsidDel="00000000" w:rsidP="00000000" w:rsidRDefault="00000000" w:rsidRPr="00000000" w14:paraId="0000009F">
      <w:pPr>
        <w:numPr>
          <w:ilvl w:val="0"/>
          <w:numId w:val="13"/>
        </w:numPr>
        <w:spacing w:after="0"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B.F.A. in Studio Art Departmental Honor [4/2025]</w:t>
      </w:r>
    </w:p>
    <w:p w:rsidR="00000000" w:rsidDel="00000000" w:rsidP="00000000" w:rsidRDefault="00000000" w:rsidRPr="00000000" w14:paraId="000000A0">
      <w:pPr>
        <w:numPr>
          <w:ilvl w:val="1"/>
          <w:numId w:val="13"/>
        </w:numPr>
        <w:spacing w:after="0" w:line="276" w:lineRule="auto"/>
        <w:ind w:left="144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For maintaining the highest GPA among all students graduating with a B.F.A.</w:t>
      </w:r>
    </w:p>
    <w:sectPr>
      <w:headerReference r:id="rId7" w:type="default"/>
      <w:headerReference r:id="rId8" w:type="first"/>
      <w:headerReference r:id="rId9" w:type="even"/>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Inter Light" w:cs="Inter Light" w:eastAsia="Inter Light" w:hAnsi="Inter Light"/>
        <w:color w:val="000000"/>
        <w:sz w:val="20"/>
        <w:szCs w:val="20"/>
      </w:rPr>
    </w:pPr>
    <w:r w:rsidDel="00000000" w:rsidR="00000000" w:rsidRPr="00000000">
      <w:rPr>
        <w:rFonts w:ascii="Inter Light" w:cs="Inter Light" w:eastAsia="Inter Light" w:hAnsi="Inter Light"/>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Inter Light" w:cs="Inter Light" w:eastAsia="Inter Light" w:hAnsi="Inter Light"/>
        <w:color w:val="000000"/>
        <w:sz w:val="20"/>
        <w:szCs w:val="20"/>
      </w:rPr>
    </w:pPr>
    <w:r w:rsidDel="00000000" w:rsidR="00000000" w:rsidRPr="00000000">
      <w:rPr>
        <w:rFonts w:ascii="Inter Light" w:cs="Inter Light" w:eastAsia="Inter Light" w:hAnsi="Inter Light"/>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Century Gothic" w:cs="Century Gothic" w:eastAsia="Century Gothic" w:hAnsi="Century Gothic"/>
        <w:color w:val="000000"/>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Inter Light" w:cs="Inter Light" w:eastAsia="Inter Light" w:hAnsi="Inter Light"/>
        <w:color w:val="000000"/>
        <w:sz w:val="20"/>
        <w:szCs w:val="20"/>
      </w:rPr>
    </w:pPr>
    <w:r w:rsidDel="00000000" w:rsidR="00000000" w:rsidRPr="00000000">
      <w:rPr>
        <w:rFonts w:ascii="Inter Light" w:cs="Inter Light" w:eastAsia="Inter Light" w:hAnsi="Inter Light"/>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Century Gothic" w:cs="Century Gothic" w:eastAsia="Century Gothic" w:hAnsi="Century Gothic"/>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rsid w:val="007D7998"/>
    <w:tblPr>
      <w:tblCellMar>
        <w:top w:w="100.0" w:type="dxa"/>
        <w:left w:w="100.0" w:type="dxa"/>
        <w:bottom w:w="100.0" w:type="dxa"/>
        <w:right w:w="100.0" w:type="dxa"/>
      </w:tblCellMar>
    </w:tblPr>
  </w:style>
  <w:style w:type="paragraph" w:styleId="normal1" w:customStyle="1">
    <w:name w:val="normal"/>
    <w:rsid w:val="007D7998"/>
  </w:style>
  <w:style w:type="paragraph" w:styleId="normal0" w:customStyle="1">
    <w:name w:val="normal"/>
    <w:rsid w:val="000B5093"/>
  </w:style>
  <w:style w:type="character" w:styleId="Hyperlink">
    <w:name w:val="Hyperlink"/>
    <w:basedOn w:val="DefaultParagraphFont"/>
    <w:uiPriority w:val="99"/>
    <w:unhideWhenUsed w:val="1"/>
    <w:rsid w:val="003131F3"/>
    <w:rPr>
      <w:color w:val="0563c1" w:themeColor="hyperlink"/>
      <w:u w:val="single"/>
    </w:rPr>
  </w:style>
  <w:style w:type="paragraph" w:styleId="ListParagraph">
    <w:name w:val="List Paragraph"/>
    <w:basedOn w:val="Normal"/>
    <w:uiPriority w:val="34"/>
    <w:qFormat w:val="1"/>
    <w:rsid w:val="00AB0BE0"/>
    <w:pPr>
      <w:ind w:left="720"/>
      <w:contextualSpacing w:val="1"/>
    </w:pPr>
  </w:style>
  <w:style w:type="paragraph" w:styleId="Header">
    <w:name w:val="header"/>
    <w:basedOn w:val="Normal"/>
    <w:link w:val="HeaderChar"/>
    <w:uiPriority w:val="99"/>
    <w:unhideWhenUsed w:val="1"/>
    <w:rsid w:val="001D5685"/>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5685"/>
  </w:style>
  <w:style w:type="paragraph" w:styleId="Footer">
    <w:name w:val="footer"/>
    <w:basedOn w:val="Normal"/>
    <w:link w:val="FooterChar"/>
    <w:uiPriority w:val="99"/>
    <w:semiHidden w:val="1"/>
    <w:unhideWhenUsed w:val="1"/>
    <w:rsid w:val="001D5685"/>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1D5685"/>
  </w:style>
  <w:style w:type="table" w:styleId="TableGrid">
    <w:name w:val="Table Grid"/>
    <w:basedOn w:val="TableNormal"/>
    <w:uiPriority w:val="39"/>
    <w:rsid w:val="00843D9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a" w:customStyle="1">
    <w:basedOn w:val="TableNormal"/>
    <w:rsid w:val="000B5093"/>
    <w:pPr>
      <w:spacing w:after="0" w:line="240" w:lineRule="auto"/>
    </w:pPr>
    <w:tblPr>
      <w:tblStyleRowBandSize w:val="1"/>
      <w:tblStyleColBandSize w:val="1"/>
      <w:tblInd w:w="0.0" w:type="dxa"/>
      <w:tblCellMar>
        <w:top w:w="0.0" w:type="dxa"/>
        <w:left w:w="108.0" w:type="dxa"/>
        <w:bottom w:w="0.0" w:type="dxa"/>
        <w:right w:w="108.0" w:type="dxa"/>
      </w:tblCellMar>
    </w:tblPr>
  </w:style>
  <w:style w:type="table" w:styleId="a0" w:customStyle="1">
    <w:basedOn w:val="TableNormal"/>
    <w:rsid w:val="007D7998"/>
    <w:pPr>
      <w:spacing w:after="0" w:line="240" w:lineRule="auto"/>
    </w:pPr>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5SFFZk+rzxbizOa7Ktz6Uni5qA==">CgMxLjA4AHIhMURQMlpVeHEzNmZFVFpDeEE3ZVNaTWNNM0F6RFNLN3Z5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2025-01-12T23:50:00Z</dcterms:created>
  <dc:creator>Benjamin Fernandez</dc:creator>
</cp:coreProperties>
</file>